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0F0B">
      <w:pPr>
        <w:spacing w:line="500" w:lineRule="exact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湖南生物制造中试基地建设工程新增设备采购及安装项目</w:t>
      </w:r>
    </w:p>
    <w:p w14:paraId="29B3FAEF">
      <w:pPr>
        <w:spacing w:line="50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比选结果公示</w:t>
      </w:r>
    </w:p>
    <w:p w14:paraId="2C572BF7">
      <w:pPr>
        <w:shd w:val="clear" w:color="auto" w:fill="FFFFFF"/>
        <w:adjustRightInd/>
        <w:snapToGrid/>
        <w:spacing w:after="0" w:line="360" w:lineRule="exact"/>
        <w:ind w:firstLine="420"/>
        <w:outlineLvl w:val="4"/>
        <w:rPr>
          <w:rFonts w:ascii="宋体" w:hAnsi="宋体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lang w:val="en-US" w:eastAsia="zh-CN"/>
        </w:rPr>
        <w:t>湖南华西工程咨询有限公司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受</w:t>
      </w:r>
      <w:r>
        <w:rPr>
          <w:rFonts w:hint="eastAsia" w:ascii="宋体" w:hAnsi="宋体" w:eastAsia="宋体" w:cs="Arial"/>
          <w:color w:val="333333"/>
          <w:sz w:val="21"/>
          <w:szCs w:val="21"/>
          <w:lang w:eastAsia="zh-CN"/>
        </w:rPr>
        <w:t>湖南生物制造中试基地有限公司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的委托，对</w:t>
      </w:r>
      <w:r>
        <w:rPr>
          <w:rFonts w:hint="eastAsia" w:ascii="宋体" w:hAnsi="宋体" w:eastAsia="宋体" w:cs="Arial"/>
          <w:color w:val="333333"/>
          <w:sz w:val="21"/>
          <w:szCs w:val="21"/>
          <w:lang w:eastAsia="zh-CN"/>
        </w:rPr>
        <w:t>湖南生物制造中试基地建设工程新增设备采购及安装项目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进行竞争性比选，经竞选、评审，现将比选结果信息公告如下:</w:t>
      </w:r>
    </w:p>
    <w:p w14:paraId="2CF6C6A1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一、项目情况：</w:t>
      </w:r>
    </w:p>
    <w:p w14:paraId="4DB79865">
      <w:pPr>
        <w:shd w:val="clear" w:color="auto" w:fill="FFFFFF"/>
        <w:adjustRightInd/>
        <w:snapToGrid/>
        <w:spacing w:after="0" w:line="360" w:lineRule="exact"/>
        <w:rPr>
          <w:rFonts w:hint="eastAsia" w:ascii="Arial" w:hAnsi="Arial" w:eastAsia="宋体" w:cs="Arial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1、项目名称:</w:t>
      </w:r>
      <w:r>
        <w:rPr>
          <w:rFonts w:hint="eastAsia" w:ascii="宋体" w:hAnsi="宋体" w:eastAsia="宋体" w:cs="Arial"/>
          <w:color w:val="333333"/>
          <w:sz w:val="21"/>
        </w:rPr>
        <w:t> </w:t>
      </w:r>
      <w:r>
        <w:rPr>
          <w:rFonts w:hint="eastAsia" w:ascii="宋体" w:hAnsi="宋体" w:eastAsia="宋体" w:cs="Arial"/>
          <w:color w:val="333333"/>
          <w:sz w:val="21"/>
          <w:lang w:eastAsia="zh-CN"/>
        </w:rPr>
        <w:t>湖南生物制造中试基地建设工程新增设备采购及安装项目</w:t>
      </w:r>
    </w:p>
    <w:p w14:paraId="3432FCF3">
      <w:pPr>
        <w:shd w:val="clear" w:color="auto" w:fill="FFFFFF"/>
        <w:adjustRightInd/>
        <w:snapToGrid/>
        <w:spacing w:after="0" w:line="360" w:lineRule="exact"/>
        <w:rPr>
          <w:rFonts w:hint="eastAsia" w:ascii="宋体" w:hAnsi="宋体" w:eastAsia="宋体" w:cs="Arial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2、委托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代理编号：</w:t>
      </w:r>
      <w:r>
        <w:rPr>
          <w:rFonts w:hint="eastAsia" w:ascii="宋体" w:hAnsi="宋体" w:eastAsia="宋体" w:cs="Arial"/>
          <w:color w:val="333333"/>
          <w:sz w:val="21"/>
          <w:szCs w:val="21"/>
          <w:lang w:eastAsia="zh-CN"/>
        </w:rPr>
        <w:t>HNHXCG2026-04</w:t>
      </w:r>
    </w:p>
    <w:p w14:paraId="7CB73299">
      <w:pPr>
        <w:shd w:val="clear" w:color="auto" w:fill="FFFFFF"/>
        <w:adjustRightInd/>
        <w:snapToGrid/>
        <w:spacing w:after="0" w:line="360" w:lineRule="exact"/>
        <w:rPr>
          <w:rFonts w:ascii="宋体" w:hAnsi="宋体" w:eastAsia="宋体" w:cs="Arial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1"/>
          <w:szCs w:val="21"/>
        </w:rPr>
        <w:t>3、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比选项目名称及预算：</w:t>
      </w:r>
    </w:p>
    <w:tbl>
      <w:tblPr>
        <w:tblStyle w:val="7"/>
        <w:tblW w:w="9684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35"/>
        <w:gridCol w:w="6665"/>
        <w:gridCol w:w="1984"/>
      </w:tblGrid>
      <w:tr w14:paraId="6EF8A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19904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DB85E0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</w:p>
        </w:tc>
        <w:tc>
          <w:tcPr>
            <w:tcW w:w="6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BAC28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858F1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预算（/元）</w:t>
            </w:r>
          </w:p>
        </w:tc>
      </w:tr>
      <w:tr w14:paraId="65685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DB9B4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4CF74E">
            <w:pPr>
              <w:adjustRightInd/>
              <w:snapToGrid/>
              <w:spacing w:after="0" w:line="360" w:lineRule="exact"/>
              <w:jc w:val="center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</w:p>
        </w:tc>
        <w:tc>
          <w:tcPr>
            <w:tcW w:w="6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17115">
            <w:pPr>
              <w:adjustRightInd/>
              <w:snapToGrid/>
              <w:spacing w:after="0" w:line="360" w:lineRule="exact"/>
              <w:rPr>
                <w:rFonts w:hint="eastAsia" w:ascii="宋体" w:hAnsi="宋体" w:eastAsia="宋体" w:cs="Arial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eastAsia="zh-CN"/>
              </w:rPr>
              <w:t>湖南生物制造中试基地建设工程新增设备采购及安装项目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AC12B">
            <w:pPr>
              <w:adjustRightInd/>
              <w:snapToGrid/>
              <w:spacing w:after="0" w:line="360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1606843.23</w:t>
            </w:r>
          </w:p>
        </w:tc>
      </w:tr>
    </w:tbl>
    <w:p w14:paraId="7720CD59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二、比选公告发布日期、比选日期及比选地点：</w:t>
      </w:r>
    </w:p>
    <w:p w14:paraId="00B2E715">
      <w:pPr>
        <w:shd w:val="clear" w:color="auto" w:fill="FFFFFF"/>
        <w:adjustRightInd/>
        <w:snapToGrid/>
        <w:spacing w:after="0" w:line="360" w:lineRule="exact"/>
        <w:ind w:firstLine="525" w:firstLineChars="250"/>
        <w:rPr>
          <w:rFonts w:ascii="Arial" w:hAnsi="Arial" w:eastAsia="宋体" w:cs="Arial"/>
          <w:color w:val="333333"/>
          <w:sz w:val="21"/>
          <w:szCs w:val="21"/>
          <w:highlight w:val="none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比选公告发布日期: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20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02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日（北京时间）</w:t>
      </w:r>
    </w:p>
    <w:p w14:paraId="1BE23AB8">
      <w:pPr>
        <w:shd w:val="clear" w:color="auto" w:fill="FFFFFF"/>
        <w:adjustRightInd/>
        <w:snapToGrid/>
        <w:spacing w:after="0" w:line="360" w:lineRule="exact"/>
        <w:ind w:firstLine="525" w:firstLineChars="250"/>
        <w:rPr>
          <w:rFonts w:ascii="Arial" w:hAnsi="Arial" w:eastAsia="宋体" w:cs="Arial"/>
          <w:color w:val="333333"/>
          <w:sz w:val="21"/>
          <w:szCs w:val="21"/>
          <w:highlight w:val="none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比选日期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</w:rPr>
        <w:t>: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 xml:space="preserve"> 20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</w:rPr>
        <w:t>分（北京时</w:t>
      </w:r>
      <w:r>
        <w:rPr>
          <w:rFonts w:hint="eastAsia" w:ascii="宋体" w:hAnsi="宋体" w:eastAsia="宋体" w:cs="Arial"/>
          <w:color w:val="333333"/>
          <w:sz w:val="21"/>
          <w:szCs w:val="21"/>
          <w:highlight w:val="none"/>
          <w:shd w:val="clear" w:color="auto" w:fill="FFFFFF"/>
        </w:rPr>
        <w:t>间）</w:t>
      </w:r>
    </w:p>
    <w:p w14:paraId="23CA4834">
      <w:pPr>
        <w:shd w:val="clear" w:color="auto" w:fill="FFFFFF"/>
        <w:adjustRightInd/>
        <w:snapToGrid/>
        <w:spacing w:after="0" w:line="360" w:lineRule="exact"/>
        <w:ind w:firstLine="525" w:firstLineChars="250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比选地点: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val="en-US" w:eastAsia="zh-CN"/>
        </w:rPr>
        <w:t>津市市曼程酒店（城发集团）六楼会议室</w:t>
      </w:r>
    </w:p>
    <w:p w14:paraId="3A054FB8">
      <w:pPr>
        <w:shd w:val="clear" w:color="auto" w:fill="FFFFFF"/>
        <w:adjustRightInd/>
        <w:snapToGrid/>
        <w:spacing w:after="0" w:line="360" w:lineRule="exact"/>
        <w:outlineLvl w:val="2"/>
        <w:rPr>
          <w:rFonts w:ascii="宋体" w:hAnsi="宋体" w:eastAsia="宋体" w:cs="Arial"/>
          <w:b/>
          <w:bCs/>
          <w:color w:val="333333"/>
          <w:sz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三、竞选人竞选情况：</w:t>
      </w:r>
    </w:p>
    <w:tbl>
      <w:tblPr>
        <w:tblStyle w:val="8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2317"/>
        <w:gridCol w:w="2700"/>
      </w:tblGrid>
      <w:tr w14:paraId="7C1E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668" w:type="dxa"/>
            <w:vAlign w:val="center"/>
          </w:tcPr>
          <w:p w14:paraId="7815AC39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竞选人名称</w:t>
            </w:r>
          </w:p>
        </w:tc>
        <w:tc>
          <w:tcPr>
            <w:tcW w:w="2317" w:type="dxa"/>
            <w:vAlign w:val="center"/>
          </w:tcPr>
          <w:p w14:paraId="061D555D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竞选报价 （/元）</w:t>
            </w:r>
          </w:p>
        </w:tc>
        <w:tc>
          <w:tcPr>
            <w:tcW w:w="2700" w:type="dxa"/>
            <w:vAlign w:val="center"/>
          </w:tcPr>
          <w:p w14:paraId="09FD66A9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推荐排名</w:t>
            </w:r>
          </w:p>
        </w:tc>
      </w:tr>
      <w:tr w14:paraId="2217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668" w:type="dxa"/>
            <w:vAlign w:val="center"/>
          </w:tcPr>
          <w:p w14:paraId="715890E3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河北和歌山生物科技有限公司</w:t>
            </w:r>
          </w:p>
        </w:tc>
        <w:tc>
          <w:tcPr>
            <w:tcW w:w="2317" w:type="dxa"/>
            <w:vAlign w:val="center"/>
          </w:tcPr>
          <w:p w14:paraId="782B42CE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1593698.17</w:t>
            </w:r>
          </w:p>
        </w:tc>
        <w:tc>
          <w:tcPr>
            <w:tcW w:w="2700" w:type="dxa"/>
            <w:vAlign w:val="center"/>
          </w:tcPr>
          <w:p w14:paraId="6F72C7F4">
            <w:pPr>
              <w:shd w:val="clear" w:color="auto" w:fill="FFFFFF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Arial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  <w:tr w14:paraId="0FA4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68" w:type="dxa"/>
            <w:shd w:val="clear" w:color="auto" w:fill="auto"/>
            <w:vAlign w:val="center"/>
          </w:tcPr>
          <w:p w14:paraId="21C00A70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冠城建设集团有限公司</w:t>
            </w:r>
          </w:p>
        </w:tc>
        <w:tc>
          <w:tcPr>
            <w:tcW w:w="2317" w:type="dxa"/>
            <w:vAlign w:val="center"/>
          </w:tcPr>
          <w:p w14:paraId="67EBBC12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1597933.79</w:t>
            </w:r>
          </w:p>
        </w:tc>
        <w:tc>
          <w:tcPr>
            <w:tcW w:w="2700" w:type="dxa"/>
            <w:vAlign w:val="center"/>
          </w:tcPr>
          <w:p w14:paraId="39847DBF">
            <w:pPr>
              <w:shd w:val="clear" w:color="auto" w:fill="FFFFFF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  <w:tr w14:paraId="15A8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668" w:type="dxa"/>
            <w:shd w:val="clear" w:color="auto" w:fill="auto"/>
            <w:vAlign w:val="center"/>
          </w:tcPr>
          <w:p w14:paraId="0C3095DB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江苏三江机电工程有限公司</w:t>
            </w:r>
          </w:p>
        </w:tc>
        <w:tc>
          <w:tcPr>
            <w:tcW w:w="2317" w:type="dxa"/>
            <w:vAlign w:val="center"/>
          </w:tcPr>
          <w:p w14:paraId="2818B0C4">
            <w:pPr>
              <w:shd w:val="clear" w:color="auto" w:fill="FFFFFF"/>
              <w:adjustRightInd/>
              <w:snapToGrid/>
              <w:spacing w:after="0" w:line="360" w:lineRule="exact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1603835.89</w:t>
            </w:r>
          </w:p>
        </w:tc>
        <w:tc>
          <w:tcPr>
            <w:tcW w:w="2700" w:type="dxa"/>
            <w:vAlign w:val="center"/>
          </w:tcPr>
          <w:p w14:paraId="76FC030A">
            <w:pPr>
              <w:shd w:val="clear" w:color="auto" w:fill="FFFFFF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1E322C48">
      <w:pPr>
        <w:shd w:val="clear" w:color="auto" w:fill="FFFFFF"/>
        <w:adjustRightInd/>
        <w:snapToGrid/>
        <w:spacing w:after="0" w:line="360" w:lineRule="exact"/>
        <w:outlineLvl w:val="2"/>
        <w:rPr>
          <w:rFonts w:ascii="宋体" w:hAnsi="宋体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四、中选人名称、地址：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 </w:t>
      </w:r>
    </w:p>
    <w:tbl>
      <w:tblPr>
        <w:tblStyle w:val="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402"/>
        <w:gridCol w:w="3260"/>
      </w:tblGrid>
      <w:tr w14:paraId="6E72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5" w:type="dxa"/>
            <w:vAlign w:val="center"/>
          </w:tcPr>
          <w:p w14:paraId="7C11EE19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宋体" w:hAnsi="宋体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中选人名称</w:t>
            </w:r>
          </w:p>
        </w:tc>
        <w:tc>
          <w:tcPr>
            <w:tcW w:w="3402" w:type="dxa"/>
            <w:vAlign w:val="center"/>
          </w:tcPr>
          <w:p w14:paraId="250B853D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宋体" w:hAnsi="宋体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中选人地址</w:t>
            </w:r>
          </w:p>
        </w:tc>
        <w:tc>
          <w:tcPr>
            <w:tcW w:w="3260" w:type="dxa"/>
            <w:vAlign w:val="center"/>
          </w:tcPr>
          <w:p w14:paraId="6B58271E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ascii="宋体" w:hAnsi="宋体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</w:rPr>
              <w:t>中选金额（/元）</w:t>
            </w:r>
          </w:p>
        </w:tc>
      </w:tr>
      <w:tr w14:paraId="032A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085" w:type="dxa"/>
            <w:vAlign w:val="center"/>
          </w:tcPr>
          <w:p w14:paraId="67FF9F54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河北和歌山生物科技有限公司</w:t>
            </w:r>
          </w:p>
        </w:tc>
        <w:tc>
          <w:tcPr>
            <w:tcW w:w="3402" w:type="dxa"/>
            <w:vAlign w:val="center"/>
          </w:tcPr>
          <w:p w14:paraId="7CA21C13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石家庄高新区仓宁路568号中关村海外科技园A5号楼301室</w:t>
            </w:r>
          </w:p>
        </w:tc>
        <w:tc>
          <w:tcPr>
            <w:tcW w:w="3260" w:type="dxa"/>
            <w:vAlign w:val="center"/>
          </w:tcPr>
          <w:p w14:paraId="5E198C46">
            <w:pPr>
              <w:adjustRightInd/>
              <w:snapToGrid/>
              <w:spacing w:after="0" w:line="360" w:lineRule="exact"/>
              <w:jc w:val="center"/>
              <w:outlineLvl w:val="2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大写：壹佰伍拾玖万叁仟陆佰玖拾捌元壹角柒分</w:t>
            </w:r>
          </w:p>
          <w:p w14:paraId="1CF863F5">
            <w:pPr>
              <w:adjustRightInd/>
              <w:snapToGrid/>
              <w:spacing w:after="0" w:line="360" w:lineRule="exact"/>
              <w:jc w:val="both"/>
              <w:outlineLvl w:val="2"/>
              <w:rPr>
                <w:rFonts w:hint="default" w:ascii="宋体" w:hAnsi="宋体" w:eastAsia="宋体" w:cs="Arial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1"/>
                <w:szCs w:val="21"/>
                <w:lang w:val="en-US" w:eastAsia="zh-CN"/>
              </w:rPr>
              <w:t>小写：1593698.17</w:t>
            </w:r>
          </w:p>
        </w:tc>
      </w:tr>
    </w:tbl>
    <w:p w14:paraId="5492FFA9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五、评审小组名单：</w:t>
      </w:r>
    </w:p>
    <w:p w14:paraId="5B0F73CD">
      <w:pPr>
        <w:shd w:val="clear" w:color="auto" w:fill="FFFFFF"/>
        <w:adjustRightInd/>
        <w:snapToGrid/>
        <w:spacing w:after="0" w:line="360" w:lineRule="exact"/>
        <w:rPr>
          <w:rFonts w:hint="default" w:ascii="宋体" w:hAnsi="宋体" w:eastAsia="宋体" w:cs="Arial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val="en-US" w:eastAsia="zh-CN"/>
        </w:rPr>
        <w:t>吕磊、李艳、曾丽、陈红、田晓俊</w:t>
      </w:r>
    </w:p>
    <w:p w14:paraId="1FD714E1">
      <w:pPr>
        <w:shd w:val="clear" w:color="auto" w:fill="FFFFFF"/>
        <w:adjustRightInd/>
        <w:snapToGrid/>
        <w:spacing w:after="0" w:line="360" w:lineRule="exact"/>
        <w:rPr>
          <w:rFonts w:ascii="宋体" w:hAnsi="宋体" w:eastAsia="宋体" w:cs="Arial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竞选人如对比选结果公告有异议的，请于本公告发布之日起两天内，以书面形式向本代理机构提出质疑。</w:t>
      </w:r>
    </w:p>
    <w:p w14:paraId="68E474C6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 w:val="21"/>
        </w:rPr>
        <w:t>六、联系方式：</w:t>
      </w:r>
    </w:p>
    <w:p w14:paraId="4EE4B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Arial" w:hAnsi="Arial" w:eastAsia="宋体" w:cs="Arial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采购人名称：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eastAsia="zh-CN"/>
        </w:rPr>
        <w:t>湖南生物制造中试基地有限公司</w:t>
      </w:r>
    </w:p>
    <w:p w14:paraId="6748F25B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地    址：</w:t>
      </w:r>
      <w:r>
        <w:rPr>
          <w:rFonts w:hint="eastAsia" w:ascii="Arial" w:hAnsi="Arial" w:eastAsia="宋体" w:cs="Arial"/>
          <w:color w:val="333333"/>
          <w:sz w:val="21"/>
          <w:szCs w:val="21"/>
          <w:lang w:eastAsia="zh-CN"/>
        </w:rPr>
        <w:t>津市市曼程酒店（城发集团）六楼</w:t>
      </w:r>
    </w:p>
    <w:p w14:paraId="2493E268">
      <w:pPr>
        <w:shd w:val="clear" w:color="auto" w:fill="FFFFFF"/>
        <w:adjustRightInd/>
        <w:snapToGrid/>
        <w:spacing w:after="0" w:line="360" w:lineRule="exact"/>
        <w:outlineLvl w:val="2"/>
        <w:rPr>
          <w:rFonts w:ascii="Arial" w:hAnsi="Arial" w:eastAsia="宋体" w:cs="Arial"/>
          <w:color w:val="333333"/>
          <w:sz w:val="21"/>
          <w:szCs w:val="21"/>
        </w:rPr>
      </w:pPr>
      <w:r>
        <w:rPr>
          <w:rFonts w:hint="eastAsia" w:ascii="Arial" w:hAnsi="Arial" w:eastAsia="宋体" w:cs="Arial"/>
          <w:color w:val="333333"/>
          <w:sz w:val="21"/>
          <w:szCs w:val="21"/>
        </w:rPr>
        <w:t>联 系 人：</w:t>
      </w:r>
      <w:r>
        <w:rPr>
          <w:rFonts w:hint="eastAsia" w:ascii="Arial" w:hAnsi="Arial" w:eastAsia="宋体" w:cs="Arial"/>
          <w:color w:val="333333"/>
          <w:sz w:val="21"/>
          <w:szCs w:val="21"/>
          <w:lang w:val="en-US" w:eastAsia="zh-CN"/>
        </w:rPr>
        <w:t>王</w:t>
      </w:r>
      <w:r>
        <w:rPr>
          <w:rFonts w:hint="eastAsia" w:ascii="Arial" w:hAnsi="Arial" w:eastAsia="宋体" w:cs="Arial"/>
          <w:color w:val="333333"/>
          <w:sz w:val="21"/>
          <w:szCs w:val="21"/>
        </w:rPr>
        <w:t>女士</w:t>
      </w:r>
    </w:p>
    <w:p w14:paraId="78587623">
      <w:pPr>
        <w:shd w:val="clear" w:color="auto" w:fill="FFFFFF"/>
        <w:adjustRightInd/>
        <w:snapToGrid/>
        <w:spacing w:after="0" w:line="360" w:lineRule="exact"/>
        <w:outlineLvl w:val="2"/>
        <w:rPr>
          <w:rFonts w:hint="eastAsia" w:ascii="Arial" w:hAnsi="Arial" w:eastAsia="宋体" w:cs="Arial"/>
          <w:color w:val="333333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1"/>
          <w:szCs w:val="21"/>
        </w:rPr>
        <w:t>电    话：</w:t>
      </w:r>
      <w:r>
        <w:rPr>
          <w:rFonts w:hint="eastAsia" w:ascii="Arial" w:hAnsi="Arial" w:eastAsia="宋体" w:cs="Arial"/>
          <w:color w:val="333333"/>
          <w:sz w:val="21"/>
          <w:szCs w:val="21"/>
          <w:lang w:val="en-US" w:eastAsia="zh-CN"/>
        </w:rPr>
        <w:t>0736-4221411</w:t>
      </w:r>
    </w:p>
    <w:p w14:paraId="670D503F">
      <w:pPr>
        <w:shd w:val="clear" w:color="auto" w:fill="FFFFFF"/>
        <w:adjustRightInd/>
        <w:snapToGrid/>
        <w:spacing w:after="0" w:line="360" w:lineRule="exact"/>
        <w:outlineLvl w:val="2"/>
        <w:rPr>
          <w:rFonts w:hint="eastAsia" w:ascii="Arial" w:hAnsi="Arial" w:eastAsia="宋体" w:cs="Arial"/>
          <w:color w:val="333333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color w:val="333333"/>
          <w:sz w:val="21"/>
          <w:szCs w:val="21"/>
        </w:rPr>
        <w:t>比选代理机构名称：</w:t>
      </w:r>
      <w:r>
        <w:rPr>
          <w:rFonts w:hint="eastAsia" w:ascii="Arial" w:hAnsi="Arial" w:eastAsia="宋体" w:cs="Arial"/>
          <w:color w:val="333333"/>
          <w:sz w:val="21"/>
          <w:szCs w:val="21"/>
          <w:lang w:val="en-US" w:eastAsia="zh-CN"/>
        </w:rPr>
        <w:t>湖南华西工程咨询有限公司</w:t>
      </w:r>
    </w:p>
    <w:p w14:paraId="5132DA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地    址：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eastAsia="zh-CN"/>
        </w:rPr>
        <w:t>湖南省常德市武陵大道379号紫云天大厦2005室</w:t>
      </w:r>
    </w:p>
    <w:p w14:paraId="0BBAD5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Arial" w:hAnsi="Arial" w:eastAsia="宋体" w:cs="Arial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联 系 人：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val="en-US" w:eastAsia="zh-CN"/>
        </w:rPr>
        <w:t>郑静 杨军</w:t>
      </w:r>
    </w:p>
    <w:p w14:paraId="746773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宋体" w:hAnsi="宋体" w:eastAsia="宋体" w:cs="Arial"/>
          <w:color w:val="333333"/>
          <w:sz w:val="21"/>
          <w:szCs w:val="21"/>
        </w:rPr>
      </w:pP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</w:rPr>
        <w:t>电    话：</w:t>
      </w:r>
      <w:r>
        <w:rPr>
          <w:rFonts w:hint="eastAsia" w:ascii="宋体" w:hAnsi="宋体" w:eastAsia="宋体" w:cs="Arial"/>
          <w:color w:val="333333"/>
          <w:sz w:val="21"/>
          <w:szCs w:val="21"/>
          <w:shd w:val="clear" w:color="auto" w:fill="FFFFFF"/>
          <w:lang w:eastAsia="zh-CN"/>
        </w:rPr>
        <w:t>0736-7715255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 </w:t>
      </w:r>
    </w:p>
    <w:p w14:paraId="6EC9C9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6090" w:firstLineChars="2900"/>
        <w:textAlignment w:val="auto"/>
      </w:pPr>
      <w:r>
        <w:rPr>
          <w:rFonts w:hint="eastAsia" w:ascii="宋体" w:hAnsi="宋体" w:eastAsia="宋体" w:cs="Arial"/>
          <w:color w:val="333333"/>
          <w:sz w:val="21"/>
          <w:szCs w:val="21"/>
        </w:rPr>
        <w:t>20</w:t>
      </w:r>
      <w:r>
        <w:rPr>
          <w:rFonts w:hint="eastAsia" w:ascii="宋体" w:hAnsi="宋体" w:eastAsia="宋体" w:cs="Arial"/>
          <w:color w:val="333333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年</w:t>
      </w:r>
      <w:r>
        <w:rPr>
          <w:rFonts w:hint="eastAsia" w:ascii="宋体" w:hAnsi="宋体" w:eastAsia="宋体" w:cs="Arial"/>
          <w:color w:val="333333"/>
          <w:sz w:val="21"/>
          <w:szCs w:val="21"/>
          <w:lang w:val="en-US" w:eastAsia="zh-CN"/>
        </w:rPr>
        <w:t>03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月</w:t>
      </w:r>
      <w:r>
        <w:rPr>
          <w:rFonts w:hint="eastAsia" w:ascii="宋体" w:hAnsi="宋体" w:eastAsia="宋体" w:cs="Arial"/>
          <w:color w:val="333333"/>
          <w:sz w:val="21"/>
          <w:szCs w:val="21"/>
          <w:lang w:val="en-US" w:eastAsia="zh-CN"/>
        </w:rPr>
        <w:t>04</w:t>
      </w:r>
      <w:r>
        <w:rPr>
          <w:rFonts w:hint="eastAsia" w:ascii="宋体" w:hAnsi="宋体" w:eastAsia="宋体" w:cs="Arial"/>
          <w:color w:val="333333"/>
          <w:sz w:val="21"/>
          <w:szCs w:val="21"/>
        </w:rPr>
        <w:t>日</w:t>
      </w: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2743C7"/>
    <w:rsid w:val="002B5937"/>
    <w:rsid w:val="00323B43"/>
    <w:rsid w:val="003D37D8"/>
    <w:rsid w:val="00426133"/>
    <w:rsid w:val="004358AB"/>
    <w:rsid w:val="004B2880"/>
    <w:rsid w:val="00645DF2"/>
    <w:rsid w:val="00693BCE"/>
    <w:rsid w:val="006B1C08"/>
    <w:rsid w:val="0073051E"/>
    <w:rsid w:val="007F4B83"/>
    <w:rsid w:val="008311FA"/>
    <w:rsid w:val="008B7726"/>
    <w:rsid w:val="009A623E"/>
    <w:rsid w:val="009D6FB0"/>
    <w:rsid w:val="00A34862"/>
    <w:rsid w:val="00A912FC"/>
    <w:rsid w:val="00AE658D"/>
    <w:rsid w:val="00B83D63"/>
    <w:rsid w:val="00BE221A"/>
    <w:rsid w:val="00C60663"/>
    <w:rsid w:val="00CD18FC"/>
    <w:rsid w:val="00D31D50"/>
    <w:rsid w:val="00DF5A34"/>
    <w:rsid w:val="00FC68D1"/>
    <w:rsid w:val="00FF5DD5"/>
    <w:rsid w:val="0FF45DE5"/>
    <w:rsid w:val="14B861FC"/>
    <w:rsid w:val="20F05B51"/>
    <w:rsid w:val="2AB540CF"/>
    <w:rsid w:val="2ACB6AB3"/>
    <w:rsid w:val="363B45FE"/>
    <w:rsid w:val="38FC1B43"/>
    <w:rsid w:val="41964F4A"/>
    <w:rsid w:val="4A5A6E60"/>
    <w:rsid w:val="56973F5C"/>
    <w:rsid w:val="59E36A2D"/>
    <w:rsid w:val="602372E8"/>
    <w:rsid w:val="65F02991"/>
    <w:rsid w:val="71A275A3"/>
    <w:rsid w:val="71FA6927"/>
    <w:rsid w:val="75CF3956"/>
    <w:rsid w:val="7D4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paragraph" w:styleId="3">
    <w:name w:val="heading 5"/>
    <w:basedOn w:val="1"/>
    <w:next w:val="1"/>
    <w:link w:val="14"/>
    <w:qFormat/>
    <w:uiPriority w:val="9"/>
    <w:pPr>
      <w:adjustRightInd/>
      <w:snapToGrid/>
      <w:spacing w:before="100" w:beforeAutospacing="1" w:after="100" w:afterAutospacing="1"/>
      <w:outlineLvl w:val="4"/>
    </w:pPr>
    <w:rPr>
      <w:rFonts w:ascii="宋体" w:hAnsi="宋体" w:eastAsia="宋体" w:cs="宋体"/>
      <w:b/>
      <w:bCs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4">
    <w:name w:val="标题 5 Char"/>
    <w:basedOn w:val="9"/>
    <w:link w:val="3"/>
    <w:qFormat/>
    <w:uiPriority w:val="9"/>
    <w:rPr>
      <w:rFonts w:ascii="宋体" w:hAnsi="宋体" w:eastAsia="宋体" w:cs="宋体"/>
      <w:b/>
      <w:bCs/>
      <w:sz w:val="20"/>
      <w:szCs w:val="20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754</Characters>
  <Lines>5</Lines>
  <Paragraphs>1</Paragraphs>
  <TotalTime>6</TotalTime>
  <ScaleCrop>false</ScaleCrop>
  <LinksUpToDate>false</LinksUpToDate>
  <CharactersWithSpaces>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cp:lastPrinted>2020-08-03T03:08:00Z</cp:lastPrinted>
  <dcterms:modified xsi:type="dcterms:W3CDTF">2026-03-04T07:27:44Z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eyJoZGlkIjoiNjNmN2I3NDZiYmVjMDM1YTBhMjQzZTFkYWZkYWYzMDUiLCJ1c2VySWQiOiIzMzkyOTI5MzYifQ==</vt:lpwstr>
  </property>
  <property fmtid="{D5CDD505-2E9C-101B-9397-08002B2CF9AE}" pid="4" name="ICV">
    <vt:lpwstr>C7488EF5BEFA4D20852856718D9677FB_12</vt:lpwstr>
  </property>
</Properties>
</file>