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2424">
      <w:pPr>
        <w:widowControl/>
        <w:shd w:val="clear" w:color="auto" w:fill="FFFFFF"/>
        <w:spacing w:line="260" w:lineRule="atLeast"/>
        <w:ind w:firstLine="964" w:firstLineChars="300"/>
        <w:jc w:val="left"/>
      </w:pPr>
      <w:bookmarkStart w:id="0" w:name="OLE_LINK1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津市高新区消防栓安装工程</w:t>
      </w:r>
      <w:r>
        <w:rPr>
          <w:rFonts w:hint="eastAsia" w:cs="宋体"/>
          <w:b/>
          <w:bCs/>
          <w:color w:val="000000"/>
          <w:sz w:val="32"/>
          <w:szCs w:val="32"/>
          <w:shd w:val="clear" w:color="auto" w:fill="FFFFFF"/>
        </w:rPr>
        <w:t>中标候选人公示</w:t>
      </w:r>
    </w:p>
    <w:p w14:paraId="2093C433">
      <w:pPr>
        <w:pStyle w:val="2"/>
        <w:widowControl/>
        <w:shd w:val="clear" w:color="auto" w:fill="FFFFFF"/>
        <w:spacing w:line="500" w:lineRule="atLeast"/>
        <w:ind w:firstLine="480"/>
        <w:rPr>
          <w:rFonts w:hint="eastAsia" w:cs="宋体"/>
          <w:color w:val="333333"/>
          <w:shd w:val="clear" w:color="auto" w:fill="FFFFFF"/>
        </w:rPr>
      </w:pPr>
    </w:p>
    <w:p w14:paraId="25E34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根据招标投标相关法律法规及招标文件的规定，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津市高新区消防栓安装工程</w:t>
      </w:r>
      <w:r>
        <w:rPr>
          <w:rFonts w:hint="eastAsia" w:ascii="宋体" w:hAnsi="宋体" w:eastAsia="宋体" w:cs="宋体"/>
          <w:sz w:val="24"/>
          <w:szCs w:val="24"/>
        </w:rPr>
        <w:t>评标工作已经结束，本项目采用综合评估法的评标办法，评标委员会推荐了以下3名中标候选人，现将相关信息予以公示。公示期2025年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日至2025年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31066A8D">
      <w:pPr>
        <w:pStyle w:val="2"/>
        <w:widowControl/>
        <w:shd w:val="clear" w:color="auto" w:fill="FFFFFF"/>
        <w:spacing w:line="300" w:lineRule="atLeast"/>
        <w:ind w:firstLine="3188"/>
        <w:rPr>
          <w:rFonts w:hint="eastAsia" w:cs="宋体"/>
          <w:b/>
          <w:bCs/>
          <w:color w:val="333333"/>
          <w:shd w:val="clear" w:color="auto" w:fill="FFFFFF"/>
        </w:rPr>
      </w:pPr>
      <w:r>
        <w:rPr>
          <w:rFonts w:hint="eastAsia" w:cs="宋体"/>
          <w:b/>
          <w:bCs/>
          <w:color w:val="333333"/>
          <w:shd w:val="clear" w:color="auto" w:fill="FFFFFF"/>
        </w:rPr>
        <w:t>中标候选人信息</w:t>
      </w:r>
    </w:p>
    <w:p w14:paraId="6FEBB09E">
      <w:pPr>
        <w:pStyle w:val="2"/>
        <w:widowControl/>
        <w:shd w:val="clear" w:color="auto" w:fill="FFFFFF"/>
        <w:spacing w:line="300" w:lineRule="atLeast"/>
        <w:ind w:firstLine="3188"/>
        <w:rPr>
          <w:rFonts w:hint="eastAsia" w:cs="宋体"/>
          <w:b/>
          <w:bCs/>
          <w:color w:val="333333"/>
          <w:shd w:val="clear" w:color="auto" w:fill="FFFFFF"/>
        </w:rPr>
      </w:pPr>
    </w:p>
    <w:tbl>
      <w:tblPr>
        <w:tblStyle w:val="3"/>
        <w:tblW w:w="881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724"/>
        <w:gridCol w:w="2254"/>
        <w:gridCol w:w="2046"/>
        <w:gridCol w:w="2382"/>
      </w:tblGrid>
      <w:tr w14:paraId="73D2BC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52CCB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中标候选人</w:t>
            </w:r>
          </w:p>
        </w:tc>
        <w:tc>
          <w:tcPr>
            <w:tcW w:w="2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825F5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第一名</w:t>
            </w:r>
          </w:p>
        </w:tc>
        <w:tc>
          <w:tcPr>
            <w:tcW w:w="2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23164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第二名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3464F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第三名</w:t>
            </w:r>
          </w:p>
        </w:tc>
      </w:tr>
      <w:tr w14:paraId="3214EA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8D16A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中标候选人名称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91D0D">
            <w:pPr>
              <w:pStyle w:val="2"/>
              <w:widowControl/>
              <w:spacing w:line="300" w:lineRule="atLeast"/>
              <w:rPr>
                <w:rFonts w:hint="eastAsia" w:eastAsia="宋体" w:cs="宋体"/>
                <w:color w:val="333333"/>
                <w:lang w:eastAsia="zh-CN"/>
              </w:rPr>
            </w:pPr>
            <w:r>
              <w:rPr>
                <w:rFonts w:hint="eastAsia" w:cs="宋体"/>
                <w:color w:val="333333"/>
                <w:lang w:eastAsia="zh-CN"/>
              </w:rPr>
              <w:t>湖南金兴建筑工程有限公司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B5AB3">
            <w:pPr>
              <w:pStyle w:val="2"/>
              <w:widowControl/>
              <w:spacing w:line="300" w:lineRule="atLeast"/>
              <w:ind w:right="-105" w:rightChars="-50"/>
              <w:rPr>
                <w:rFonts w:hint="eastAsia" w:eastAsia="宋体" w:cs="宋体"/>
                <w:color w:val="333333"/>
                <w:lang w:eastAsia="zh-CN"/>
              </w:rPr>
            </w:pPr>
            <w:r>
              <w:rPr>
                <w:rFonts w:hint="eastAsia" w:cs="宋体"/>
                <w:color w:val="333333"/>
                <w:lang w:eastAsia="zh-CN"/>
              </w:rPr>
              <w:t>湖南优发建设有限公司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69370">
            <w:pPr>
              <w:pStyle w:val="2"/>
              <w:widowControl/>
              <w:spacing w:line="300" w:lineRule="atLeast"/>
              <w:ind w:right="-103" w:rightChars="-49"/>
              <w:rPr>
                <w:rFonts w:hint="eastAsia" w:eastAsia="宋体" w:cs="宋体"/>
                <w:color w:val="333333"/>
                <w:lang w:eastAsia="zh-CN"/>
              </w:rPr>
            </w:pPr>
            <w:r>
              <w:rPr>
                <w:rFonts w:hint="eastAsia" w:cs="宋体"/>
                <w:color w:val="333333"/>
                <w:lang w:eastAsia="zh-CN"/>
              </w:rPr>
              <w:t>湖南盛瑞泰建设有限公司</w:t>
            </w:r>
          </w:p>
        </w:tc>
      </w:tr>
      <w:tr w14:paraId="070707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034A7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投标报价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A1449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3471279.32元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24DB8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3504922.82元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81F84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3437672.99元</w:t>
            </w:r>
            <w:bookmarkStart w:id="2" w:name="_GoBack"/>
            <w:bookmarkEnd w:id="2"/>
          </w:p>
        </w:tc>
      </w:tr>
      <w:tr w14:paraId="23316B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99E6E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质量要求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2EACF">
            <w:pPr>
              <w:pStyle w:val="2"/>
              <w:widowControl/>
              <w:spacing w:line="300" w:lineRule="atLeast"/>
              <w:rPr>
                <w:rFonts w:cs="宋体"/>
                <w:color w:val="333333"/>
              </w:rPr>
            </w:pPr>
            <w:r>
              <w:rPr>
                <w:rFonts w:hint="eastAsia"/>
              </w:rPr>
              <w:t>符合现行国家有关工程施工验收规范和标准的要求合格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DC401">
            <w:pPr>
              <w:pStyle w:val="2"/>
              <w:widowControl/>
              <w:spacing w:line="300" w:lineRule="atLeast"/>
              <w:ind w:right="-105" w:rightChars="-50"/>
              <w:rPr>
                <w:rFonts w:cs="宋体"/>
                <w:color w:val="333333"/>
              </w:rPr>
            </w:pPr>
            <w:r>
              <w:rPr>
                <w:rFonts w:hint="eastAsia"/>
              </w:rPr>
              <w:t>符合现行国家有关工程施工验收规范和标准的要求合格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AF20C">
            <w:pPr>
              <w:pStyle w:val="2"/>
              <w:widowControl/>
              <w:spacing w:line="300" w:lineRule="atLeast"/>
              <w:ind w:right="-103" w:rightChars="-49"/>
              <w:rPr>
                <w:rFonts w:cs="宋体"/>
                <w:color w:val="333333"/>
              </w:rPr>
            </w:pPr>
            <w:r>
              <w:rPr>
                <w:rFonts w:hint="eastAsia"/>
              </w:rPr>
              <w:t>符合现行国家有关工程施工验收规范和标准的要求合格</w:t>
            </w:r>
          </w:p>
        </w:tc>
      </w:tr>
      <w:tr w14:paraId="17FF55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80E18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服务期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C1365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bookmarkStart w:id="1" w:name="EB212b6113acf9472d93199656461fc3b8"/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</w:t>
            </w:r>
            <w:bookmarkEnd w:id="1"/>
            <w:r>
              <w:t>日历日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45BFB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</w:t>
            </w:r>
            <w:r>
              <w:t>日历日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6F3D1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</w:t>
            </w:r>
            <w:r>
              <w:t>日历日</w:t>
            </w:r>
          </w:p>
        </w:tc>
      </w:tr>
      <w:tr w14:paraId="248AA2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F1B46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响应招标文件要求的资格能力条件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71EDB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满足招标文件要求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CC97D7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满足招标文件要求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5A7F2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满足招标文件要求</w:t>
            </w:r>
          </w:p>
        </w:tc>
      </w:tr>
      <w:tr w14:paraId="23FD89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EC9A6">
            <w:pPr>
              <w:pStyle w:val="2"/>
              <w:widowControl/>
              <w:spacing w:line="300" w:lineRule="atLeast"/>
            </w:pPr>
            <w:r>
              <w:rPr>
                <w:rFonts w:hint="eastAsia" w:cs="宋体"/>
                <w:color w:val="333333"/>
              </w:rPr>
              <w:t>详细评审得分情况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C0425">
            <w:pPr>
              <w:pStyle w:val="2"/>
              <w:widowControl/>
              <w:spacing w:line="400" w:lineRule="atLeast"/>
              <w:jc w:val="center"/>
            </w:pPr>
            <w:r>
              <w:rPr>
                <w:rFonts w:hint="eastAsia" w:cs="宋体"/>
                <w:color w:val="333333"/>
              </w:rPr>
              <w:t>综合总分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32392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67.2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39EB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62.92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F3DED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62.84</w:t>
            </w:r>
          </w:p>
        </w:tc>
      </w:tr>
      <w:tr w14:paraId="037E2A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72FDD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AA8C8">
            <w:pPr>
              <w:pStyle w:val="2"/>
              <w:widowControl/>
              <w:spacing w:line="400" w:lineRule="atLeast"/>
              <w:jc w:val="center"/>
            </w:pPr>
            <w:r>
              <w:rPr>
                <w:rFonts w:hint="eastAsia" w:cs="宋体"/>
                <w:color w:val="333333"/>
                <w:lang w:val="en-US" w:eastAsia="zh-CN"/>
              </w:rPr>
              <w:t>施工组织</w:t>
            </w:r>
            <w:r>
              <w:rPr>
                <w:rFonts w:hint="eastAsia" w:cs="宋体"/>
                <w:color w:val="333333"/>
              </w:rPr>
              <w:t>方案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F670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17.2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EF718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13.64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DD38F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13.56</w:t>
            </w:r>
          </w:p>
        </w:tc>
      </w:tr>
      <w:tr w14:paraId="473AB3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C31D1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CCF34">
            <w:pPr>
              <w:pStyle w:val="2"/>
              <w:widowControl/>
              <w:spacing w:line="400" w:lineRule="atLeast"/>
              <w:jc w:val="center"/>
            </w:pPr>
            <w:r>
              <w:rPr>
                <w:rFonts w:hint="eastAsia" w:cs="宋体"/>
                <w:color w:val="333333"/>
              </w:rPr>
              <w:t>投标报价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C9C43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50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2F992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49.28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006C2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49.28</w:t>
            </w:r>
          </w:p>
        </w:tc>
      </w:tr>
      <w:tr w14:paraId="20ED95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748E9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项目</w:t>
            </w:r>
          </w:p>
          <w:p w14:paraId="3B9E8AE6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负责人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640E0">
            <w:pPr>
              <w:pStyle w:val="2"/>
              <w:widowControl/>
              <w:spacing w:line="400" w:lineRule="atLeast"/>
              <w:jc w:val="center"/>
            </w:pPr>
            <w:r>
              <w:rPr>
                <w:rFonts w:hint="eastAsia" w:cs="宋体"/>
                <w:color w:val="333333"/>
              </w:rPr>
              <w:t>姓名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D10A5">
            <w:pPr>
              <w:pStyle w:val="2"/>
              <w:widowControl/>
              <w:spacing w:line="300" w:lineRule="atLeast"/>
              <w:jc w:val="center"/>
              <w:rPr>
                <w:rFonts w:hint="eastAsia" w:eastAsia="宋体" w:cs="宋体"/>
                <w:color w:val="333333"/>
                <w:lang w:eastAsia="zh-CN"/>
              </w:rPr>
            </w:pPr>
            <w:r>
              <w:rPr>
                <w:rFonts w:hint="eastAsia" w:cs="宋体"/>
                <w:color w:val="333333"/>
                <w:lang w:eastAsia="zh-CN"/>
              </w:rPr>
              <w:t>刘伟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DF245">
            <w:pPr>
              <w:pStyle w:val="2"/>
              <w:widowControl/>
              <w:spacing w:line="300" w:lineRule="atLeast"/>
              <w:jc w:val="center"/>
              <w:rPr>
                <w:rFonts w:hint="eastAsia" w:eastAsia="宋体" w:cs="宋体"/>
                <w:color w:val="333333"/>
                <w:lang w:eastAsia="zh-CN"/>
              </w:rPr>
            </w:pPr>
            <w:r>
              <w:rPr>
                <w:rFonts w:hint="eastAsia" w:cs="宋体"/>
                <w:color w:val="333333"/>
                <w:lang w:eastAsia="zh-CN"/>
              </w:rPr>
              <w:t>朱卫绵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89854">
            <w:pPr>
              <w:pStyle w:val="2"/>
              <w:widowControl/>
              <w:spacing w:line="300" w:lineRule="atLeast"/>
              <w:jc w:val="center"/>
              <w:rPr>
                <w:rFonts w:hint="eastAsia" w:eastAsia="宋体" w:cs="宋体"/>
                <w:color w:val="333333"/>
                <w:lang w:eastAsia="zh-CN"/>
              </w:rPr>
            </w:pPr>
            <w:r>
              <w:rPr>
                <w:rFonts w:hint="eastAsia" w:cs="宋体"/>
                <w:color w:val="333333"/>
                <w:lang w:eastAsia="zh-CN"/>
              </w:rPr>
              <w:t>李冬梅</w:t>
            </w:r>
          </w:p>
        </w:tc>
      </w:tr>
      <w:tr w14:paraId="28BC3F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7258C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CD151">
            <w:pPr>
              <w:pStyle w:val="2"/>
              <w:widowControl/>
              <w:spacing w:line="400" w:lineRule="atLeast"/>
              <w:jc w:val="center"/>
            </w:pPr>
            <w:r>
              <w:rPr>
                <w:rFonts w:hint="eastAsia" w:cs="宋体"/>
                <w:color w:val="333333"/>
              </w:rPr>
              <w:t>相关证书名称和编号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24849">
            <w:pPr>
              <w:widowControl/>
              <w:spacing w:line="300" w:lineRule="atLeast"/>
              <w:ind w:right="-103" w:rightChars="-49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二级注册建造师</w:t>
            </w:r>
          </w:p>
          <w:p w14:paraId="71D58977"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湘243171861411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620A4">
            <w:pPr>
              <w:widowControl/>
              <w:spacing w:line="300" w:lineRule="atLeast"/>
              <w:ind w:right="-103" w:rightChars="-49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二级注册建造师</w:t>
            </w:r>
          </w:p>
          <w:p w14:paraId="0601BA8C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eastAsia="zh-CN"/>
              </w:rPr>
              <w:t>湘</w:t>
            </w:r>
            <w:r>
              <w:rPr>
                <w:rFonts w:hint="eastAsia" w:cs="宋体"/>
                <w:color w:val="333333"/>
                <w:lang w:val="en-US" w:eastAsia="zh-CN"/>
              </w:rPr>
              <w:t>243002285761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7F703">
            <w:pPr>
              <w:widowControl/>
              <w:spacing w:line="300" w:lineRule="atLeast"/>
              <w:ind w:right="-103" w:rightChars="-49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二级注册建造师</w:t>
            </w:r>
          </w:p>
          <w:p w14:paraId="7B25A2EE">
            <w:pPr>
              <w:widowControl/>
              <w:spacing w:line="300" w:lineRule="atLeast"/>
              <w:ind w:right="-103" w:rightChars="-49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243060802850</w:t>
            </w:r>
          </w:p>
        </w:tc>
      </w:tr>
      <w:tr w14:paraId="06BE2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91666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投标</w:t>
            </w:r>
          </w:p>
          <w:p w14:paraId="71320502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担保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00ED8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担保方式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02631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保证金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C2434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保证金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AF50C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保证金</w:t>
            </w:r>
          </w:p>
        </w:tc>
      </w:tr>
      <w:tr w14:paraId="5D44F9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3102A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78133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担保机构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0CBCF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E4DBF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DEC6D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</w:tr>
      <w:tr w14:paraId="44B699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98780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6A563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经营地址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68FC2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1F4BB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8BB81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</w:tr>
      <w:tr w14:paraId="65F9C2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557CA">
            <w:pPr>
              <w:rPr>
                <w:rFonts w:ascii="宋体" w:hAnsi="宋体" w:eastAsia="宋体" w:cs="微软雅黑"/>
                <w:color w:val="3D4B64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5AC96">
            <w:pPr>
              <w:pStyle w:val="2"/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33333"/>
              </w:rPr>
              <w:t>联系电话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94987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20A38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C144C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cs="宋体"/>
                <w:color w:val="333333"/>
              </w:rPr>
              <w:t>/</w:t>
            </w:r>
          </w:p>
        </w:tc>
      </w:tr>
    </w:tbl>
    <w:p w14:paraId="68FBD385">
      <w:pPr>
        <w:pStyle w:val="2"/>
        <w:widowControl/>
        <w:shd w:val="clear" w:color="auto" w:fill="FFFFFF"/>
        <w:spacing w:line="300" w:lineRule="atLeast"/>
        <w:jc w:val="center"/>
      </w:pP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</w:rPr>
        <w:t> 投标人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施工组织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</w:rPr>
        <w:t>方案评审情况</w:t>
      </w:r>
    </w:p>
    <w:tbl>
      <w:tblPr>
        <w:tblStyle w:val="3"/>
        <w:tblW w:w="84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179"/>
        <w:gridCol w:w="860"/>
        <w:gridCol w:w="870"/>
        <w:gridCol w:w="870"/>
        <w:gridCol w:w="870"/>
        <w:gridCol w:w="862"/>
      </w:tblGrid>
      <w:tr w14:paraId="4CF93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B3ADA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序号</w:t>
            </w:r>
          </w:p>
        </w:tc>
        <w:tc>
          <w:tcPr>
            <w:tcW w:w="3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E615F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投标人名称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E0EF6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评委1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67136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评委2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F592B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评委3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5A446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评委4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6DB84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评委5</w:t>
            </w:r>
          </w:p>
        </w:tc>
      </w:tr>
      <w:tr w14:paraId="314D5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4D102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BEFD0">
            <w:pPr>
              <w:pStyle w:val="2"/>
              <w:widowControl/>
              <w:spacing w:line="300" w:lineRule="atLeast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  <w:lang w:eastAsia="zh-CN"/>
              </w:rPr>
              <w:t>湖南金兴建筑工程有限公司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6BFCB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D74AB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584C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58541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96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BC1ED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82</w:t>
            </w:r>
          </w:p>
        </w:tc>
      </w:tr>
      <w:tr w14:paraId="02307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4F99A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E031B">
            <w:pPr>
              <w:pStyle w:val="2"/>
              <w:widowControl/>
              <w:spacing w:line="300" w:lineRule="atLeast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  <w:lang w:eastAsia="zh-CN"/>
              </w:rPr>
              <w:t>湖南优发建设有限公司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5F79C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AF026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EDE9B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C7D81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083C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70</w:t>
            </w:r>
          </w:p>
        </w:tc>
      </w:tr>
      <w:tr w14:paraId="3C52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35E28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3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D0457">
            <w:pPr>
              <w:pStyle w:val="2"/>
              <w:widowControl/>
              <w:spacing w:line="300" w:lineRule="atLeast"/>
              <w:rPr>
                <w:rFonts w:hint="default" w:cs="宋体"/>
                <w:color w:val="333333"/>
                <w:lang w:val="en-US"/>
              </w:rPr>
            </w:pPr>
            <w:r>
              <w:rPr>
                <w:rFonts w:hint="eastAsia" w:cs="宋体"/>
                <w:color w:val="333333"/>
                <w:lang w:eastAsia="zh-CN"/>
              </w:rPr>
              <w:t>湖南盛瑞泰建设有限公司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455AE">
            <w:pPr>
              <w:pStyle w:val="2"/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2E50A">
            <w:pPr>
              <w:pStyle w:val="2"/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C9FB5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32E52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74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CAD7F">
            <w:pPr>
              <w:pStyle w:val="2"/>
              <w:widowControl/>
              <w:spacing w:line="300" w:lineRule="atLeast"/>
              <w:jc w:val="center"/>
              <w:rPr>
                <w:rFonts w:hint="default" w:eastAsia="宋体" w:cs="宋体"/>
                <w:color w:val="333333"/>
                <w:lang w:val="en-US" w:eastAsia="zh-CN"/>
              </w:rPr>
            </w:pPr>
            <w:r>
              <w:rPr>
                <w:rFonts w:hint="eastAsia" w:cs="宋体"/>
                <w:color w:val="333333"/>
                <w:lang w:val="en-US" w:eastAsia="zh-CN"/>
              </w:rPr>
              <w:t>73</w:t>
            </w:r>
          </w:p>
        </w:tc>
      </w:tr>
    </w:tbl>
    <w:p w14:paraId="077CDA62">
      <w:pPr>
        <w:pStyle w:val="2"/>
        <w:widowControl/>
        <w:shd w:val="clear" w:color="auto" w:fill="FFFFFF"/>
        <w:spacing w:line="400" w:lineRule="atLeast"/>
        <w:ind w:firstLine="480"/>
      </w:pPr>
      <w:r>
        <w:rPr>
          <w:rFonts w:hint="eastAsia" w:cs="宋体"/>
          <w:color w:val="333333"/>
          <w:shd w:val="clear" w:color="auto" w:fill="FFFFFF"/>
        </w:rPr>
        <w:t>        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</w:rPr>
        <w:t>被否决投标的投标人名单</w:t>
      </w:r>
    </w:p>
    <w:tbl>
      <w:tblPr>
        <w:tblStyle w:val="3"/>
        <w:tblW w:w="628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2610"/>
        <w:gridCol w:w="2678"/>
      </w:tblGrid>
      <w:tr w14:paraId="4F6FB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C68D7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序号</w:t>
            </w:r>
          </w:p>
        </w:tc>
        <w:tc>
          <w:tcPr>
            <w:tcW w:w="2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8B45F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投标人名称</w:t>
            </w:r>
          </w:p>
        </w:tc>
        <w:tc>
          <w:tcPr>
            <w:tcW w:w="2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BC22D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否决依据和原因</w:t>
            </w:r>
          </w:p>
        </w:tc>
      </w:tr>
      <w:tr w14:paraId="6E76C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CE7B9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230C6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/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86B77">
            <w:pPr>
              <w:pStyle w:val="2"/>
              <w:widowControl/>
              <w:spacing w:line="300" w:lineRule="atLeast"/>
              <w:jc w:val="center"/>
              <w:rPr>
                <w:rFonts w:cs="宋体"/>
                <w:color w:val="333333"/>
              </w:rPr>
            </w:pPr>
            <w:r>
              <w:rPr>
                <w:rFonts w:hint="eastAsia" w:cs="宋体"/>
                <w:color w:val="333333"/>
              </w:rPr>
              <w:t>/</w:t>
            </w:r>
          </w:p>
        </w:tc>
      </w:tr>
    </w:tbl>
    <w:p w14:paraId="6AC710B3">
      <w:pPr>
        <w:pStyle w:val="2"/>
        <w:widowControl/>
        <w:shd w:val="clear" w:color="auto" w:fill="FFFFFF"/>
        <w:spacing w:line="500" w:lineRule="atLeast"/>
        <w:ind w:firstLine="480"/>
        <w:rPr>
          <w:rFonts w:hint="eastAsia"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根据《中华人民共和国招标投标法实施条例》第五十四条规定，现予以公示。公示期为三个工作日。公示期内，我公司受理有单位公章和个人署名、反映真实情况的举报。若无异议，公示期满后，招标人将按招标文件规定的中标原则确定中标人。</w:t>
      </w:r>
    </w:p>
    <w:p w14:paraId="2567BEE2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招标人：</w:t>
      </w:r>
      <w:r>
        <w:rPr>
          <w:rFonts w:hint="eastAsia" w:eastAsia="宋体" w:cs="Times New Roman"/>
          <w:color w:val="auto"/>
          <w:szCs w:val="21"/>
          <w:highlight w:val="white"/>
          <w:lang w:eastAsia="zh-CN"/>
        </w:rPr>
        <w:t>津市嘉山实业有限</w:t>
      </w:r>
      <w:r>
        <w:rPr>
          <w:rFonts w:hint="eastAsia" w:eastAsia="宋体" w:cs="Times New Roman"/>
          <w:color w:val="auto"/>
          <w:szCs w:val="21"/>
          <w:highlight w:val="white"/>
        </w:rPr>
        <w:t>公司</w:t>
      </w:r>
    </w:p>
    <w:p w14:paraId="6227914A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 xml:space="preserve">地  址：津市市宝悦乐城（城发集团）六楼  </w:t>
      </w:r>
    </w:p>
    <w:p w14:paraId="38A78E1C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联系人：曾女士</w:t>
      </w:r>
    </w:p>
    <w:p w14:paraId="665AE08C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电  话：0736-4221411</w:t>
      </w:r>
    </w:p>
    <w:p w14:paraId="4D46F5C4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监督部门：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津市市政府招标投标工作领导小组</w:t>
      </w:r>
    </w:p>
    <w:p w14:paraId="6FD0C987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电  话：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0736-4213020</w:t>
      </w:r>
    </w:p>
    <w:p w14:paraId="5BEE1154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招标代理机构：湖南鹏澧工程项目管理有限公司</w:t>
      </w:r>
    </w:p>
    <w:p w14:paraId="62211EBF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地  址：</w:t>
      </w:r>
      <w:r>
        <w:rPr>
          <w:rFonts w:hint="eastAsia" w:eastAsia="宋体" w:cs="Times New Roman"/>
          <w:color w:val="auto"/>
          <w:szCs w:val="21"/>
          <w:highlight w:val="white"/>
        </w:rPr>
        <w:t>常德市武陵区武陵大道326号美景大厦1106室</w:t>
      </w:r>
    </w:p>
    <w:p w14:paraId="4814A040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联系人：</w:t>
      </w:r>
      <w:r>
        <w:rPr>
          <w:rFonts w:hint="eastAsia" w:eastAsia="宋体" w:cs="Times New Roman"/>
          <w:color w:val="auto"/>
          <w:szCs w:val="21"/>
          <w:highlight w:val="white"/>
        </w:rPr>
        <w:t>文林兴</w:t>
      </w:r>
    </w:p>
    <w:p w14:paraId="1FE95B46">
      <w:pPr>
        <w:pStyle w:val="2"/>
        <w:widowControl/>
        <w:shd w:val="clear" w:color="auto" w:fill="FFFFFF"/>
        <w:spacing w:line="400" w:lineRule="atLeast"/>
        <w:ind w:firstLine="480"/>
      </w:pPr>
      <w:r>
        <w:rPr>
          <w:rFonts w:hint="eastAsia" w:cs="宋体"/>
          <w:color w:val="333333"/>
          <w:shd w:val="clear" w:color="auto" w:fill="FFFFFF"/>
        </w:rPr>
        <w:t>电  话：</w:t>
      </w:r>
      <w:bookmarkEnd w:id="0"/>
      <w:r>
        <w:rPr>
          <w:rFonts w:hint="eastAsia" w:eastAsia="宋体" w:cs="Times New Roman"/>
          <w:color w:val="auto"/>
          <w:szCs w:val="21"/>
          <w:highlight w:val="white"/>
        </w:rPr>
        <w:t>18673631733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YWVmOWMwZmM1OGVmZmViNDIzMzRkYTA0MTllZDkifQ=="/>
  </w:docVars>
  <w:rsids>
    <w:rsidRoot w:val="0037438C"/>
    <w:rsid w:val="002217C2"/>
    <w:rsid w:val="00230430"/>
    <w:rsid w:val="0037438C"/>
    <w:rsid w:val="004040A9"/>
    <w:rsid w:val="00522466"/>
    <w:rsid w:val="00527729"/>
    <w:rsid w:val="005B59BD"/>
    <w:rsid w:val="006E060C"/>
    <w:rsid w:val="007803F6"/>
    <w:rsid w:val="00862F0D"/>
    <w:rsid w:val="00894A74"/>
    <w:rsid w:val="008E5364"/>
    <w:rsid w:val="00A235E2"/>
    <w:rsid w:val="00C54DF7"/>
    <w:rsid w:val="00CC5695"/>
    <w:rsid w:val="00D74F1F"/>
    <w:rsid w:val="00F94FC8"/>
    <w:rsid w:val="00FB4628"/>
    <w:rsid w:val="03D67D52"/>
    <w:rsid w:val="0A04613B"/>
    <w:rsid w:val="169C1FB1"/>
    <w:rsid w:val="3C101163"/>
    <w:rsid w:val="58ED7342"/>
    <w:rsid w:val="644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宋体" w:hAnsi="宋体" w:eastAsia="宋体"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  <w:rPr>
      <w:sz w:val="0"/>
      <w:szCs w:val="0"/>
      <w:bdr w:val="single" w:color="auto" w:sz="2" w:space="0"/>
    </w:rPr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  <w:style w:type="character" w:customStyle="1" w:styleId="17">
    <w:name w:val="hover"/>
    <w:basedOn w:val="4"/>
    <w:qFormat/>
    <w:uiPriority w:val="0"/>
    <w:rPr>
      <w:color w:val="2590EB"/>
    </w:rPr>
  </w:style>
  <w:style w:type="character" w:customStyle="1" w:styleId="18">
    <w:name w:val="hover1"/>
    <w:basedOn w:val="4"/>
    <w:qFormat/>
    <w:uiPriority w:val="0"/>
    <w:rPr>
      <w:color w:val="2590EB"/>
    </w:rPr>
  </w:style>
  <w:style w:type="character" w:customStyle="1" w:styleId="19">
    <w:name w:val="hover2"/>
    <w:basedOn w:val="4"/>
    <w:qFormat/>
    <w:uiPriority w:val="0"/>
  </w:style>
  <w:style w:type="character" w:customStyle="1" w:styleId="20">
    <w:name w:val="mini-outputtext1"/>
    <w:basedOn w:val="4"/>
    <w:qFormat/>
    <w:uiPriority w:val="0"/>
  </w:style>
  <w:style w:type="character" w:customStyle="1" w:styleId="21">
    <w:name w:val="toolbarlabel"/>
    <w:basedOn w:val="4"/>
    <w:qFormat/>
    <w:uiPriority w:val="0"/>
    <w:rPr>
      <w:color w:val="333333"/>
      <w:sz w:val="12"/>
      <w:szCs w:val="1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783</Words>
  <Characters>939</Characters>
  <Lines>14</Lines>
  <Paragraphs>3</Paragraphs>
  <TotalTime>11</TotalTime>
  <ScaleCrop>false</ScaleCrop>
  <LinksUpToDate>false</LinksUpToDate>
  <CharactersWithSpaces>960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2024-09-24T06:53:00Z</dcterms:created>
  <dc:creator>HW</dc:creator>
  <cp:lastModifiedBy>六不凌星</cp:lastModifiedBy>
  <dcterms:modified xsi:type="dcterms:W3CDTF">2025-05-14T06:44:27Z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787076CE7EE3495A821B41230A71CAD2_12</vt:lpwstr>
  </property>
  <property fmtid="{D5CDD505-2E9C-101B-9397-08002B2CF9AE}" pid="4" name="KSOTemplateDocerSaveRecord">
    <vt:lpwstr>eyJoZGlkIjoiYTgwYWY1NTU5NzFiMmVlOTEyMTliNWQwNTRkYTNkN2YiLCJ1c2VySWQiOiIzNzA2NDMwOTYifQ==</vt:lpwstr>
  </property>
</Properties>
</file>